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30A73A56" w:rsidR="00E5782F" w:rsidRPr="00FF02A9" w:rsidRDefault="00725FBC" w:rsidP="009C1C62">
      <w:pPr>
        <w:rPr>
          <w:color w:val="1E1836"/>
          <w:sz w:val="48"/>
          <w:szCs w:val="48"/>
        </w:rPr>
      </w:pPr>
      <w:r>
        <w:rPr>
          <w:color w:val="1E1836"/>
          <w:sz w:val="48"/>
          <w:szCs w:val="48"/>
        </w:rPr>
        <w:t>Delivering Value</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1B4697E7" w14:textId="3B336545" w:rsidR="00031004" w:rsidRPr="00031004" w:rsidRDefault="00031004" w:rsidP="00031004">
      <w:pPr>
        <w:rPr>
          <w:b/>
          <w:bCs/>
          <w:color w:val="1E1836"/>
        </w:rPr>
      </w:pPr>
      <w:r w:rsidRPr="00031004">
        <w:rPr>
          <w:b/>
          <w:bCs/>
          <w:color w:val="1E1836"/>
        </w:rPr>
        <w:t xml:space="preserve">Construction and the built environment play a huge role in underpinning our society and economy. To unlock better societal </w:t>
      </w:r>
      <w:r w:rsidR="00052ED3" w:rsidRPr="00031004">
        <w:rPr>
          <w:b/>
          <w:bCs/>
          <w:color w:val="1E1836"/>
        </w:rPr>
        <w:t>outcomes,</w:t>
      </w:r>
      <w:r w:rsidRPr="00031004">
        <w:rPr>
          <w:b/>
          <w:bCs/>
          <w:color w:val="1E1836"/>
        </w:rPr>
        <w:t xml:space="preserve"> we need to take an informed view of value and not simply make decisions based on cost.</w:t>
      </w:r>
    </w:p>
    <w:p w14:paraId="7E3E3695" w14:textId="77777777" w:rsidR="00031004" w:rsidRPr="00031004" w:rsidRDefault="00031004" w:rsidP="00031004">
      <w:pPr>
        <w:rPr>
          <w:b/>
          <w:bCs/>
          <w:color w:val="1E1836"/>
        </w:rPr>
      </w:pPr>
    </w:p>
    <w:p w14:paraId="33C0DEC7" w14:textId="00BD68C3" w:rsidR="00031004" w:rsidRPr="00031004" w:rsidRDefault="00031004" w:rsidP="00031004">
      <w:pPr>
        <w:rPr>
          <w:b/>
          <w:bCs/>
          <w:color w:val="1E1836"/>
        </w:rPr>
      </w:pPr>
      <w:r w:rsidRPr="00031004">
        <w:rPr>
          <w:b/>
          <w:bCs/>
          <w:color w:val="1E1836"/>
        </w:rPr>
        <w:t>Clients need to work with their stakeholders to consider how to unlock wider benefits throughout the construction project and the lifetime of the asset. Tools such as the Value Toolkit enable clients and design teams to take a more informed view of value across four capitals - Produced, Natural, Social and Human.</w:t>
      </w:r>
    </w:p>
    <w:p w14:paraId="092F3A75" w14:textId="77777777" w:rsidR="00031004" w:rsidRPr="00031004" w:rsidRDefault="00031004" w:rsidP="00031004">
      <w:pPr>
        <w:rPr>
          <w:b/>
          <w:bCs/>
          <w:color w:val="1E1836"/>
        </w:rPr>
      </w:pPr>
    </w:p>
    <w:p w14:paraId="3A7F8FE8" w14:textId="1261562B" w:rsidR="00CD00A8" w:rsidRDefault="00031004" w:rsidP="00031004">
      <w:pPr>
        <w:rPr>
          <w:b/>
          <w:bCs/>
          <w:color w:val="1E1836"/>
        </w:rPr>
      </w:pPr>
      <w:r w:rsidRPr="00031004">
        <w:rPr>
          <w:b/>
          <w:bCs/>
          <w:color w:val="1E1836"/>
        </w:rPr>
        <w:t xml:space="preserve">Whilst value can mean something different to everyone, what it shouldn’t be is solely focused on </w:t>
      </w:r>
      <w:r w:rsidR="00D272DB">
        <w:rPr>
          <w:b/>
          <w:bCs/>
          <w:color w:val="1E1836"/>
        </w:rPr>
        <w:t>cost</w:t>
      </w:r>
      <w:r w:rsidRPr="00031004">
        <w:rPr>
          <w:b/>
          <w:bCs/>
          <w:color w:val="1E1836"/>
        </w:rPr>
        <w:t>.</w:t>
      </w:r>
      <w:r w:rsidR="00D272DB">
        <w:rPr>
          <w:b/>
          <w:bCs/>
          <w:color w:val="1E1836"/>
        </w:rPr>
        <w:t xml:space="preserve"> </w:t>
      </w:r>
      <w:r w:rsidRPr="00031004">
        <w:rPr>
          <w:b/>
          <w:bCs/>
          <w:color w:val="1E1836"/>
        </w:rPr>
        <w:t>We are seeking projects that clearly demonstrate value-based decision making and the benefits in can bring.</w:t>
      </w:r>
    </w:p>
    <w:p w14:paraId="7B3200C4" w14:textId="77777777" w:rsidR="00D272DB" w:rsidRDefault="00D272DB" w:rsidP="00031004">
      <w:pPr>
        <w:rPr>
          <w:b/>
          <w:bCs/>
          <w:color w:val="1E1836"/>
        </w:rPr>
      </w:pPr>
    </w:p>
    <w:p w14:paraId="0A0F76A9" w14:textId="77777777" w:rsidR="00CD00A8" w:rsidRPr="00CD00A8" w:rsidRDefault="00CD00A8" w:rsidP="00CD00A8">
      <w:pPr>
        <w:rPr>
          <w:b/>
          <w:bCs/>
          <w:color w:val="1E1836"/>
        </w:rPr>
      </w:pPr>
      <w:r w:rsidRPr="00CD00A8">
        <w:rPr>
          <w:b/>
          <w:bCs/>
          <w:color w:val="1E1836"/>
        </w:rPr>
        <w:t>Judges are looking for projects that demonstrate:</w:t>
      </w:r>
    </w:p>
    <w:p w14:paraId="334891D0" w14:textId="2FAB2FA1" w:rsidR="00027007" w:rsidRDefault="00427FE5" w:rsidP="003A48F8">
      <w:pPr>
        <w:pStyle w:val="ListParagraph"/>
        <w:numPr>
          <w:ilvl w:val="0"/>
          <w:numId w:val="8"/>
        </w:numPr>
        <w:rPr>
          <w:color w:val="1E1836"/>
        </w:rPr>
      </w:pPr>
      <w:r w:rsidRPr="00427FE5">
        <w:rPr>
          <w:color w:val="1E1836"/>
        </w:rPr>
        <w:t>A robust approach to defining value with buy-in from stakeholders leading to a clear definition of the outcomes and values the project is seeking to achieve.</w:t>
      </w:r>
    </w:p>
    <w:p w14:paraId="531B7411" w14:textId="5C853655" w:rsidR="00427FE5" w:rsidRDefault="00427FE5" w:rsidP="003A48F8">
      <w:pPr>
        <w:pStyle w:val="ListParagraph"/>
        <w:numPr>
          <w:ilvl w:val="0"/>
          <w:numId w:val="8"/>
        </w:numPr>
        <w:rPr>
          <w:color w:val="1E1836"/>
        </w:rPr>
      </w:pPr>
      <w:r w:rsidRPr="00427FE5">
        <w:rPr>
          <w:color w:val="1E1836"/>
        </w:rPr>
        <w:t>A delivery team empowered to come up with the right solutions to deliver those outcomes.</w:t>
      </w:r>
    </w:p>
    <w:p w14:paraId="0A7D425E" w14:textId="1C21E5F9" w:rsidR="00427FE5" w:rsidRDefault="00427FE5" w:rsidP="003A48F8">
      <w:pPr>
        <w:pStyle w:val="ListParagraph"/>
        <w:numPr>
          <w:ilvl w:val="0"/>
          <w:numId w:val="8"/>
        </w:numPr>
        <w:rPr>
          <w:color w:val="1E1836"/>
        </w:rPr>
      </w:pPr>
      <w:r w:rsidRPr="00427FE5">
        <w:rPr>
          <w:color w:val="1E1836"/>
        </w:rPr>
        <w:t>Successful delivery against the outcomes and value the client wanted.</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6BF841B9" w14:textId="77777777" w:rsidR="00DA595B" w:rsidRPr="00027007" w:rsidRDefault="00DA595B" w:rsidP="00DA595B">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2DFE4F84" w14:textId="77777777" w:rsidR="00DA595B" w:rsidRDefault="00DA595B" w:rsidP="00DA595B">
      <w:pPr>
        <w:pStyle w:val="NoSpacing"/>
        <w:rPr>
          <w:rFonts w:cs="Calibri"/>
          <w:sz w:val="20"/>
          <w:szCs w:val="20"/>
          <w:lang w:eastAsia="en-GB"/>
        </w:rPr>
      </w:pPr>
    </w:p>
    <w:p w14:paraId="103D57CB" w14:textId="77777777" w:rsidR="00DA595B" w:rsidRDefault="00DA595B" w:rsidP="00DA595B">
      <w:pPr>
        <w:pStyle w:val="NoSpacing"/>
        <w:rPr>
          <w:rFonts w:cs="Calibri"/>
          <w:sz w:val="20"/>
          <w:szCs w:val="20"/>
          <w:lang w:eastAsia="en-GB"/>
        </w:rPr>
      </w:pPr>
      <w:r>
        <w:rPr>
          <w:rFonts w:cs="Calibri"/>
          <w:sz w:val="20"/>
          <w:szCs w:val="20"/>
          <w:lang w:eastAsia="en-GB"/>
        </w:rPr>
        <w:t>To be included in your submission:</w:t>
      </w:r>
    </w:p>
    <w:p w14:paraId="1C5DBC3F" w14:textId="77777777" w:rsidR="00DA595B" w:rsidRDefault="00DA595B" w:rsidP="00DA595B">
      <w:pPr>
        <w:pStyle w:val="NoSpacing"/>
        <w:rPr>
          <w:rFonts w:cs="Calibri"/>
          <w:sz w:val="20"/>
          <w:szCs w:val="20"/>
          <w:lang w:eastAsia="en-GB"/>
        </w:rPr>
      </w:pPr>
    </w:p>
    <w:p w14:paraId="530B8AE3" w14:textId="77777777" w:rsidR="00DA595B" w:rsidRDefault="00000000" w:rsidP="003A48F8">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DA595B">
            <w:rPr>
              <w:rFonts w:ascii="MS Gothic" w:eastAsia="MS Gothic" w:hAnsi="MS Gothic" w:cs="Calibri" w:hint="eastAsia"/>
              <w:b/>
              <w:bCs/>
              <w:sz w:val="20"/>
              <w:szCs w:val="20"/>
              <w:lang w:eastAsia="en-GB"/>
            </w:rPr>
            <w:t>☐</w:t>
          </w:r>
        </w:sdtContent>
      </w:sdt>
      <w:r w:rsidR="00DA595B">
        <w:rPr>
          <w:rFonts w:cs="Calibri"/>
          <w:b/>
          <w:bCs/>
          <w:sz w:val="20"/>
          <w:szCs w:val="20"/>
          <w:lang w:eastAsia="en-GB"/>
        </w:rPr>
        <w:t xml:space="preserve">  Entry guidelines checked and adhered to</w:t>
      </w:r>
      <w:r w:rsidR="00DA595B">
        <w:rPr>
          <w:rFonts w:cs="Calibri"/>
          <w:sz w:val="20"/>
          <w:szCs w:val="20"/>
          <w:lang w:eastAsia="en-GB"/>
        </w:rPr>
        <w:t xml:space="preserve"> – </w:t>
      </w:r>
      <w:hyperlink r:id="rId11" w:history="1">
        <w:r w:rsidR="00DA595B">
          <w:rPr>
            <w:rStyle w:val="Hyperlink"/>
            <w:rFonts w:cs="Calibri"/>
            <w:color w:val="DC0043"/>
            <w:sz w:val="20"/>
            <w:szCs w:val="20"/>
            <w:lang w:eastAsia="en-GB"/>
          </w:rPr>
          <w:t>https://constructingexcellence.org.uk/awards-guidance/</w:t>
        </w:r>
      </w:hyperlink>
      <w:r w:rsidR="00DA595B">
        <w:rPr>
          <w:rFonts w:cs="Calibri"/>
          <w:sz w:val="20"/>
          <w:szCs w:val="20"/>
          <w:lang w:eastAsia="en-GB"/>
        </w:rPr>
        <w:t xml:space="preserve"> </w:t>
      </w:r>
    </w:p>
    <w:p w14:paraId="7CDC03AC" w14:textId="682CD825" w:rsidR="00DA595B" w:rsidRDefault="00000000" w:rsidP="003A48F8">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DA595B">
            <w:rPr>
              <w:rFonts w:ascii="MS Gothic" w:eastAsia="MS Gothic" w:hAnsi="MS Gothic" w:cs="Calibri" w:hint="eastAsia"/>
              <w:b/>
              <w:bCs/>
              <w:sz w:val="20"/>
              <w:szCs w:val="20"/>
              <w:lang w:eastAsia="en-GB"/>
            </w:rPr>
            <w:t>☐</w:t>
          </w:r>
        </w:sdtContent>
      </w:sdt>
      <w:r w:rsidR="00DA595B">
        <w:rPr>
          <w:rFonts w:cs="Calibri"/>
          <w:b/>
          <w:bCs/>
          <w:sz w:val="20"/>
          <w:szCs w:val="20"/>
          <w:lang w:eastAsia="en-GB"/>
        </w:rPr>
        <w:t xml:space="preserve">  Completed entry form</w:t>
      </w:r>
      <w:r w:rsidR="00DA595B">
        <w:rPr>
          <w:rFonts w:cs="Calibri"/>
          <w:sz w:val="20"/>
          <w:szCs w:val="20"/>
          <w:lang w:eastAsia="en-GB"/>
        </w:rPr>
        <w:t xml:space="preserve"> – </w:t>
      </w:r>
      <w:r w:rsidR="00DB70A1" w:rsidRPr="00DB70A1">
        <w:rPr>
          <w:rFonts w:cs="Calibri"/>
          <w:sz w:val="20"/>
          <w:szCs w:val="20"/>
          <w:lang w:eastAsia="en-GB"/>
        </w:rPr>
        <w:t>ensure all questions are answered fully.</w:t>
      </w:r>
    </w:p>
    <w:p w14:paraId="1F85DC31" w14:textId="77777777" w:rsidR="00DA595B" w:rsidRDefault="00000000" w:rsidP="003A48F8">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DA595B">
            <w:rPr>
              <w:rFonts w:ascii="Segoe UI Symbol" w:eastAsia="MS Gothic" w:hAnsi="Segoe UI Symbol" w:cs="Segoe UI Symbol"/>
              <w:b/>
              <w:bCs/>
              <w:sz w:val="20"/>
              <w:szCs w:val="20"/>
              <w:lang w:eastAsia="en-GB"/>
            </w:rPr>
            <w:t>☐</w:t>
          </w:r>
        </w:sdtContent>
      </w:sdt>
      <w:r w:rsidR="00DA595B">
        <w:rPr>
          <w:rFonts w:cs="Calibri"/>
          <w:b/>
          <w:bCs/>
          <w:sz w:val="20"/>
          <w:szCs w:val="20"/>
          <w:lang w:eastAsia="en-GB"/>
        </w:rPr>
        <w:t xml:space="preserve">   Logos</w:t>
      </w:r>
      <w:r w:rsidR="00DA595B">
        <w:rPr>
          <w:rFonts w:cs="Calibri"/>
          <w:sz w:val="20"/>
          <w:szCs w:val="20"/>
          <w:lang w:eastAsia="en-GB"/>
        </w:rPr>
        <w:t xml:space="preserve"> – for all key parties that should be recognised for the award (original .eps files).</w:t>
      </w:r>
    </w:p>
    <w:p w14:paraId="6D5CFD45" w14:textId="15B727A7" w:rsidR="00DA595B" w:rsidRDefault="00000000" w:rsidP="003A48F8">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DA595B">
            <w:rPr>
              <w:rFonts w:ascii="Segoe UI Symbol" w:eastAsia="MS Gothic" w:hAnsi="Segoe UI Symbol" w:cs="Segoe UI Symbol"/>
              <w:b/>
              <w:bCs/>
              <w:sz w:val="20"/>
              <w:szCs w:val="20"/>
              <w:lang w:eastAsia="en-GB"/>
            </w:rPr>
            <w:t>☐</w:t>
          </w:r>
        </w:sdtContent>
      </w:sdt>
      <w:r w:rsidR="00DA595B">
        <w:rPr>
          <w:rFonts w:cs="Calibri"/>
          <w:b/>
          <w:bCs/>
          <w:sz w:val="20"/>
          <w:szCs w:val="20"/>
          <w:lang w:eastAsia="en-GB"/>
        </w:rPr>
        <w:t xml:space="preserve">   </w:t>
      </w:r>
      <w:r w:rsidR="00702F73" w:rsidRPr="00702F73">
        <w:rPr>
          <w:rFonts w:cs="Calibri"/>
          <w:b/>
          <w:bCs/>
          <w:sz w:val="20"/>
          <w:szCs w:val="20"/>
          <w:lang w:eastAsia="en-GB"/>
        </w:rPr>
        <w:t xml:space="preserve">High resolution images (print quality) – </w:t>
      </w:r>
      <w:r w:rsidR="00702F73"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5AB55B0C" w14:textId="77777777" w:rsidR="00A66A82" w:rsidRPr="00027007" w:rsidRDefault="00A66A82" w:rsidP="00A66A82">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5.00 pm on Friday 27</w:t>
      </w:r>
      <w:r w:rsidRPr="008A5FB7">
        <w:rPr>
          <w:rFonts w:cs="Calibri"/>
          <w:color w:val="231F20"/>
          <w:sz w:val="20"/>
          <w:szCs w:val="20"/>
          <w:vertAlign w:val="superscript"/>
          <w:lang w:val="en-US"/>
        </w:rPr>
        <w:t>th</w:t>
      </w:r>
      <w:r>
        <w:rPr>
          <w:rFonts w:cs="Calibri"/>
          <w:color w:val="231F20"/>
          <w:sz w:val="20"/>
          <w:szCs w:val="20"/>
          <w:lang w:val="en-US"/>
        </w:rPr>
        <w:t xml:space="preserve"> March 2026</w:t>
      </w:r>
    </w:p>
    <w:p w14:paraId="7A72C05C" w14:textId="77777777" w:rsidR="00A66A82" w:rsidRDefault="00A66A82" w:rsidP="00A66A82">
      <w:pPr>
        <w:rPr>
          <w:rFonts w:cs="Calibri"/>
          <w:b/>
          <w:bCs/>
          <w:iCs/>
          <w:color w:val="231F20"/>
          <w:lang w:val="en-US"/>
        </w:rPr>
      </w:pPr>
    </w:p>
    <w:p w14:paraId="1F4A83EF" w14:textId="77777777" w:rsidR="00A66A82" w:rsidRPr="006F64DE" w:rsidRDefault="00A66A82" w:rsidP="00A66A82">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Pr>
          <w:rFonts w:cs="Calibri"/>
          <w:b/>
          <w:bCs/>
          <w:iCs/>
          <w:color w:val="231F20"/>
          <w:lang w:val="en-US"/>
        </w:rPr>
        <w:t xml:space="preserve"> </w:t>
      </w:r>
      <w:r w:rsidRPr="00077B10">
        <w:rPr>
          <w:rFonts w:cs="Calibri"/>
          <w:iCs/>
          <w:color w:val="231F20"/>
          <w:lang w:val="en-US"/>
        </w:rPr>
        <w:t>marion@rdtarchitects.co.uk</w:t>
      </w:r>
      <w:r w:rsidRPr="00027007">
        <w:rPr>
          <w:rFonts w:cs="Calibri"/>
          <w:iCs/>
          <w:color w:val="231F20"/>
          <w:lang w:val="en-US"/>
        </w:rPr>
        <w:t xml:space="preserve"> </w:t>
      </w:r>
    </w:p>
    <w:p w14:paraId="08B41AB4" w14:textId="77777777" w:rsidR="00A66A82" w:rsidRDefault="00A66A82" w:rsidP="00A66A82">
      <w:pPr>
        <w:rPr>
          <w:rFonts w:cs="Calibri"/>
          <w:iCs/>
          <w:color w:val="231F20"/>
          <w:lang w:val="en-US"/>
        </w:rPr>
      </w:pPr>
    </w:p>
    <w:p w14:paraId="00712BAF" w14:textId="77777777" w:rsidR="00A66A82" w:rsidRDefault="00A66A82" w:rsidP="00A66A82">
      <w:pPr>
        <w:rPr>
          <w:rFonts w:cs="Calibri"/>
          <w:iCs/>
          <w:color w:val="231F20"/>
          <w:lang w:val="en-US"/>
        </w:rPr>
      </w:pPr>
    </w:p>
    <w:p w14:paraId="10A58635" w14:textId="77777777" w:rsidR="00A66A82" w:rsidRDefault="00A66A82" w:rsidP="00A66A82">
      <w:pPr>
        <w:rPr>
          <w:rFonts w:cs="Calibri"/>
          <w:iCs/>
          <w:color w:val="231F20"/>
          <w:lang w:val="en-US"/>
        </w:rPr>
      </w:pPr>
    </w:p>
    <w:p w14:paraId="391A6A7C" w14:textId="77777777" w:rsidR="00A66A82" w:rsidRPr="006F64DE" w:rsidRDefault="00A66A82" w:rsidP="00A66A82">
      <w:pPr>
        <w:rPr>
          <w:rFonts w:cs="Calibri"/>
          <w:iCs/>
          <w:color w:val="DC0043"/>
          <w:sz w:val="28"/>
          <w:szCs w:val="28"/>
          <w:lang w:val="en-US"/>
        </w:rPr>
      </w:pPr>
      <w:r w:rsidRPr="006F64DE">
        <w:rPr>
          <w:rFonts w:cs="Calibri"/>
          <w:iCs/>
          <w:color w:val="DC0043"/>
          <w:sz w:val="28"/>
          <w:szCs w:val="28"/>
          <w:lang w:val="en-US"/>
        </w:rPr>
        <w:t>Good luck!</w:t>
      </w:r>
    </w:p>
    <w:p w14:paraId="4573E41C" w14:textId="77777777" w:rsidR="00A66A82" w:rsidRDefault="00A66A82" w:rsidP="00A66A82">
      <w:pPr>
        <w:rPr>
          <w:rFonts w:cs="Calibri"/>
          <w:iCs/>
          <w:color w:val="231F20"/>
          <w:lang w:val="en-US"/>
        </w:rPr>
      </w:pPr>
      <w:r>
        <w:rPr>
          <w:rFonts w:cs="Calibri"/>
          <w:iCs/>
          <w:color w:val="231F20"/>
          <w:lang w:val="en-US"/>
        </w:rPr>
        <w:t>Herts &amp; Beds Constructing Excellence Club</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09F51103" w:rsidR="002E6528" w:rsidRPr="00725FBC" w:rsidRDefault="00725FBC" w:rsidP="00725FBC">
      <w:pPr>
        <w:rPr>
          <w:color w:val="1E1836"/>
          <w:sz w:val="48"/>
          <w:szCs w:val="48"/>
        </w:rPr>
      </w:pPr>
      <w:r>
        <w:rPr>
          <w:color w:val="1E1836"/>
          <w:sz w:val="48"/>
          <w:szCs w:val="48"/>
        </w:rPr>
        <w:lastRenderedPageBreak/>
        <w:t>Delivering Value</w:t>
      </w:r>
      <w:r w:rsidR="00AE37BF" w:rsidRPr="00FF02A9">
        <w:rPr>
          <w:color w:val="1E1836"/>
          <w:sz w:val="48"/>
          <w:szCs w:val="48"/>
        </w:rPr>
        <w:tab/>
      </w:r>
    </w:p>
    <w:p w14:paraId="2C8CD829" w14:textId="5F67838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5578BE"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5578BE" w14:paraId="6620E29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67811FE" w14:textId="77777777" w:rsidR="005578BE" w:rsidRPr="002A7BB3" w:rsidRDefault="005578BE"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7572B31" w14:textId="77777777" w:rsidR="005578BE" w:rsidRDefault="005578BE" w:rsidP="00624A89">
            <w:pPr>
              <w:pStyle w:val="NoSpacing"/>
              <w:rPr>
                <w:sz w:val="20"/>
                <w:szCs w:val="20"/>
              </w:rPr>
            </w:pPr>
          </w:p>
        </w:tc>
      </w:tr>
      <w:tr w:rsidR="005578BE" w14:paraId="24CF095C"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6A2D64A" w14:textId="77777777" w:rsidR="005578BE" w:rsidRPr="002A7BB3" w:rsidRDefault="005578BE"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039746" w14:textId="77777777" w:rsidR="005578BE" w:rsidRDefault="005578BE" w:rsidP="00624A89">
            <w:pPr>
              <w:pStyle w:val="NoSpacing"/>
              <w:rPr>
                <w:sz w:val="20"/>
                <w:szCs w:val="20"/>
              </w:rPr>
            </w:pPr>
          </w:p>
        </w:tc>
      </w:tr>
    </w:tbl>
    <w:p w14:paraId="62DDC9D9" w14:textId="77777777" w:rsidR="00B91A86" w:rsidRDefault="00B91A86" w:rsidP="00B91A86">
      <w:pPr>
        <w:pStyle w:val="NoSpacing"/>
        <w:ind w:left="1440"/>
        <w:rPr>
          <w:sz w:val="20"/>
          <w:szCs w:val="20"/>
        </w:rPr>
      </w:pPr>
    </w:p>
    <w:p w14:paraId="7195853C" w14:textId="5A6AED12"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5578BE">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5578BE"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5578BE" w:rsidRDefault="00B91A86" w:rsidP="00B91A86">
      <w:pPr>
        <w:pStyle w:val="NoSpacing"/>
        <w:rPr>
          <w:sz w:val="16"/>
          <w:szCs w:val="16"/>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5578BE"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7DA520A0" w:rsidR="005022B2" w:rsidRPr="00725FBC" w:rsidRDefault="00725FBC" w:rsidP="00725FBC">
      <w:pPr>
        <w:rPr>
          <w:color w:val="1E1836"/>
          <w:sz w:val="48"/>
          <w:szCs w:val="48"/>
        </w:rPr>
      </w:pPr>
      <w:r>
        <w:rPr>
          <w:color w:val="1E1836"/>
          <w:sz w:val="48"/>
          <w:szCs w:val="48"/>
        </w:rPr>
        <w:lastRenderedPageBreak/>
        <w:t>Delivering Value</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10FEF7D0" w:rsidR="00EC6715" w:rsidRPr="00725FBC" w:rsidRDefault="00725FBC" w:rsidP="00725FBC">
      <w:pPr>
        <w:rPr>
          <w:color w:val="1E1836"/>
          <w:sz w:val="48"/>
          <w:szCs w:val="48"/>
        </w:rPr>
      </w:pPr>
      <w:r>
        <w:rPr>
          <w:color w:val="1E1836"/>
          <w:sz w:val="48"/>
          <w:szCs w:val="48"/>
        </w:rPr>
        <w:lastRenderedPageBreak/>
        <w:t>Delivering Value</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BDC68B5" w:rsidR="0014382A" w:rsidRPr="00F54468" w:rsidRDefault="007A2C9C" w:rsidP="003A48F8">
            <w:pPr>
              <w:pStyle w:val="NoSpacing"/>
              <w:numPr>
                <w:ilvl w:val="0"/>
                <w:numId w:val="9"/>
              </w:numPr>
              <w:rPr>
                <w:rFonts w:cs="Calibri"/>
                <w:b/>
                <w:bCs/>
              </w:rPr>
            </w:pPr>
            <w:r>
              <w:rPr>
                <w:rFonts w:cs="Calibri"/>
                <w:b/>
                <w:bCs/>
                <w:sz w:val="24"/>
                <w:szCs w:val="24"/>
              </w:rPr>
              <w:t>Provide a short overview of the project</w:t>
            </w:r>
            <w:r w:rsidR="0014382A" w:rsidRPr="00F54468">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137D861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E07B9D">
              <w:rPr>
                <w:rFonts w:cs="Calibri"/>
                <w:sz w:val="20"/>
                <w:szCs w:val="20"/>
              </w:rPr>
              <w:t xml:space="preserve">- what makes this </w:t>
            </w:r>
            <w:r w:rsidR="00302D3F" w:rsidRPr="00302D3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that make this project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65082C8F" w:rsidR="00D17DA3" w:rsidRPr="002D61A9" w:rsidRDefault="00302D3F" w:rsidP="003A48F8">
            <w:pPr>
              <w:pStyle w:val="NoSpacing"/>
              <w:numPr>
                <w:ilvl w:val="0"/>
                <w:numId w:val="9"/>
              </w:numPr>
              <w:rPr>
                <w:rFonts w:cs="Calibri"/>
                <w:b/>
                <w:bCs/>
                <w:sz w:val="18"/>
                <w:szCs w:val="18"/>
              </w:rPr>
            </w:pPr>
            <w:r w:rsidRPr="00302D3F">
              <w:rPr>
                <w:rFonts w:cs="Calibri"/>
                <w:b/>
                <w:bCs/>
                <w:sz w:val="20"/>
                <w:szCs w:val="20"/>
              </w:rPr>
              <w:t>What did the client mean by "value" on this project?</w:t>
            </w:r>
            <w:r w:rsidR="00D17DA3" w:rsidRPr="002D61A9">
              <w:rPr>
                <w:rFonts w:cs="Calibri"/>
                <w:b/>
                <w:bCs/>
                <w:sz w:val="20"/>
                <w:szCs w:val="20"/>
              </w:rPr>
              <w:t xml:space="preserve"> </w:t>
            </w:r>
            <w:r w:rsidR="00FC5275" w:rsidRPr="00FC5275">
              <w:rPr>
                <w:rFonts w:cs="Calibri"/>
                <w:sz w:val="20"/>
                <w:szCs w:val="20"/>
              </w:rPr>
              <w:t>What significant considerations and outcomes did the client systematically identify and articulate to the delivery team for the project to achieve?</w:t>
            </w:r>
            <w:r w:rsidR="009F565A">
              <w:rPr>
                <w:rFonts w:cs="Calibri"/>
                <w:sz w:val="20"/>
                <w:szCs w:val="20"/>
              </w:rPr>
              <w:t xml:space="preserve"> </w:t>
            </w:r>
            <w:r w:rsidR="009F565A"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42763CC1" w14:textId="77777777" w:rsidR="00D17DA3" w:rsidRDefault="00D17DA3" w:rsidP="00521556">
            <w:pPr>
              <w:pStyle w:val="NoSpacing"/>
              <w:rPr>
                <w:rFonts w:cs="Calibri"/>
                <w:sz w:val="20"/>
                <w:szCs w:val="20"/>
              </w:rPr>
            </w:pPr>
          </w:p>
          <w:p w14:paraId="67DD04E8" w14:textId="77777777" w:rsidR="00FC5275" w:rsidRDefault="00FC5275" w:rsidP="00521556">
            <w:pPr>
              <w:pStyle w:val="NoSpacing"/>
              <w:rPr>
                <w:rFonts w:cs="Calibri"/>
                <w:sz w:val="20"/>
                <w:szCs w:val="20"/>
              </w:rPr>
            </w:pPr>
          </w:p>
          <w:p w14:paraId="65530AD3" w14:textId="77777777" w:rsidR="00FC5275" w:rsidRPr="002D61A9" w:rsidRDefault="00FC5275"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5009C7D" w14:textId="77777777" w:rsidR="009F565A" w:rsidRPr="009F565A" w:rsidRDefault="00FC5275" w:rsidP="003A48F8">
            <w:pPr>
              <w:pStyle w:val="NoSpacing"/>
              <w:numPr>
                <w:ilvl w:val="0"/>
                <w:numId w:val="9"/>
              </w:numPr>
              <w:rPr>
                <w:rFonts w:cs="Calibri"/>
                <w:b/>
                <w:bCs/>
                <w:sz w:val="18"/>
                <w:szCs w:val="18"/>
              </w:rPr>
            </w:pPr>
            <w:r w:rsidRPr="00FC5275">
              <w:rPr>
                <w:rFonts w:cs="Calibri"/>
                <w:b/>
                <w:bCs/>
                <w:sz w:val="20"/>
                <w:szCs w:val="20"/>
              </w:rPr>
              <w:lastRenderedPageBreak/>
              <w:t>Describe how have you measured the value delivered?</w:t>
            </w:r>
            <w:r w:rsidR="00D17DA3" w:rsidRPr="00D17DA3">
              <w:rPr>
                <w:rFonts w:cs="Calibri"/>
                <w:b/>
                <w:bCs/>
                <w:sz w:val="20"/>
                <w:szCs w:val="20"/>
              </w:rPr>
              <w:t xml:space="preserve"> </w:t>
            </w:r>
            <w:r w:rsidRPr="00FC5275">
              <w:rPr>
                <w:rFonts w:cs="Calibri"/>
                <w:sz w:val="20"/>
                <w:szCs w:val="20"/>
              </w:rPr>
              <w:t>What measures have been used to evaluate the value delivered?</w:t>
            </w:r>
            <w:r w:rsidR="00D17DA3" w:rsidRPr="00D17DA3">
              <w:rPr>
                <w:rFonts w:cs="Calibri"/>
                <w:sz w:val="20"/>
                <w:szCs w:val="20"/>
              </w:rPr>
              <w:t xml:space="preserve"> </w:t>
            </w:r>
            <w:r w:rsidR="0040786A" w:rsidRPr="0040786A">
              <w:rPr>
                <w:rFonts w:cs="Calibri"/>
                <w:sz w:val="20"/>
                <w:szCs w:val="20"/>
              </w:rPr>
              <w:t>What tools were used to assess value?</w:t>
            </w:r>
            <w:r w:rsidR="00D17DA3" w:rsidRPr="00D17DA3">
              <w:rPr>
                <w:rFonts w:cs="Calibri"/>
                <w:sz w:val="20"/>
                <w:szCs w:val="20"/>
              </w:rPr>
              <w:t xml:space="preserve"> </w:t>
            </w:r>
            <w:r w:rsidR="0040786A" w:rsidRPr="0040786A">
              <w:rPr>
                <w:rFonts w:cs="Calibri"/>
                <w:sz w:val="20"/>
                <w:szCs w:val="20"/>
              </w:rPr>
              <w:t>This may be demonstrated using The Value Toolkit, The Construction Playbook, an assessment of social value (that may or may not be translated into "£")</w:t>
            </w:r>
            <w:r w:rsidR="0040786A">
              <w:rPr>
                <w:rFonts w:cs="Calibri"/>
                <w:sz w:val="20"/>
                <w:szCs w:val="20"/>
              </w:rPr>
              <w:t xml:space="preserve">. </w:t>
            </w:r>
          </w:p>
          <w:p w14:paraId="6119F92B" w14:textId="35414BAB" w:rsidR="0014382A" w:rsidRPr="002D61A9" w:rsidRDefault="009F565A" w:rsidP="009F565A">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98DAFF5" w14:textId="77777777" w:rsidR="009F565A" w:rsidRPr="009F565A" w:rsidRDefault="00E72456" w:rsidP="003A48F8">
            <w:pPr>
              <w:pStyle w:val="NoSpacing"/>
              <w:numPr>
                <w:ilvl w:val="0"/>
                <w:numId w:val="9"/>
              </w:numPr>
              <w:rPr>
                <w:rFonts w:cs="Calibri"/>
                <w:b/>
                <w:bCs/>
                <w:sz w:val="18"/>
                <w:szCs w:val="18"/>
              </w:rPr>
            </w:pPr>
            <w:r w:rsidRPr="00E72456">
              <w:rPr>
                <w:rFonts w:cs="Calibri"/>
                <w:b/>
                <w:bCs/>
                <w:sz w:val="20"/>
                <w:szCs w:val="20"/>
              </w:rPr>
              <w:t>How were the value drivers communicated to all those involved in the project?</w:t>
            </w:r>
            <w:r w:rsidR="00C44501" w:rsidRPr="00C44501">
              <w:rPr>
                <w:rFonts w:cs="Calibri"/>
                <w:b/>
                <w:bCs/>
                <w:sz w:val="20"/>
                <w:szCs w:val="20"/>
              </w:rPr>
              <w:t xml:space="preserve"> </w:t>
            </w:r>
            <w:r w:rsidRPr="00E72456">
              <w:rPr>
                <w:rFonts w:cs="Calibri"/>
                <w:sz w:val="20"/>
                <w:szCs w:val="20"/>
              </w:rPr>
              <w:t>How did the project ensure that everyone, from Client to site-based staff, understood what value meant to this project?</w:t>
            </w:r>
            <w:r w:rsidR="009F565A">
              <w:rPr>
                <w:rFonts w:cs="Calibri"/>
                <w:sz w:val="20"/>
                <w:szCs w:val="20"/>
              </w:rPr>
              <w:t xml:space="preserve"> </w:t>
            </w:r>
          </w:p>
          <w:p w14:paraId="2E2AAE48" w14:textId="3D470B6A" w:rsidR="0014382A" w:rsidRPr="002D61A9" w:rsidRDefault="009F565A" w:rsidP="009F565A">
            <w:pPr>
              <w:pStyle w:val="NoSpacing"/>
              <w:ind w:left="360"/>
              <w:rPr>
                <w:rFonts w:cs="Calibri"/>
                <w:b/>
                <w:bCs/>
                <w:sz w:val="18"/>
                <w:szCs w:val="18"/>
              </w:rPr>
            </w:pPr>
            <w:r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64057B5F" w:rsidR="0014382A" w:rsidRPr="002D61A9" w:rsidRDefault="00E72456" w:rsidP="003A48F8">
            <w:pPr>
              <w:pStyle w:val="NoSpacing"/>
              <w:numPr>
                <w:ilvl w:val="0"/>
                <w:numId w:val="9"/>
              </w:numPr>
              <w:rPr>
                <w:rFonts w:cs="Calibri"/>
                <w:b/>
                <w:bCs/>
                <w:sz w:val="18"/>
                <w:szCs w:val="18"/>
              </w:rPr>
            </w:pPr>
            <w:r w:rsidRPr="00E72456">
              <w:rPr>
                <w:rFonts w:cs="Calibri"/>
                <w:b/>
                <w:bCs/>
                <w:sz w:val="20"/>
                <w:szCs w:val="20"/>
              </w:rPr>
              <w:t>How did all those involved ensure an outcome-based approach was used to maximise the value to the project?</w:t>
            </w:r>
            <w:r w:rsidR="002B2153" w:rsidRPr="002B2153">
              <w:rPr>
                <w:rFonts w:cs="Calibri"/>
                <w:b/>
                <w:bCs/>
                <w:sz w:val="20"/>
                <w:szCs w:val="20"/>
              </w:rPr>
              <w:t xml:space="preserve"> </w:t>
            </w:r>
            <w:r w:rsidR="00BE4CC6" w:rsidRPr="00BE4CC6">
              <w:rPr>
                <w:rFonts w:cs="Calibri"/>
                <w:sz w:val="20"/>
                <w:szCs w:val="20"/>
              </w:rPr>
              <w:t>How was everyone involved empowered make sound decisions based on the agreed values for the project?</w:t>
            </w:r>
            <w:r w:rsidR="009F565A">
              <w:rPr>
                <w:rFonts w:cs="Calibri"/>
                <w:sz w:val="20"/>
                <w:szCs w:val="20"/>
              </w:rPr>
              <w:t xml:space="preserve"> </w:t>
            </w:r>
            <w:r w:rsidR="009F565A"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sectPr w:rsidR="0014382A" w:rsidRPr="002D61A9"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A964" w14:textId="77777777" w:rsidR="00A038DB" w:rsidRDefault="00A038DB" w:rsidP="008831AC">
      <w:r>
        <w:separator/>
      </w:r>
    </w:p>
  </w:endnote>
  <w:endnote w:type="continuationSeparator" w:id="0">
    <w:p w14:paraId="7CC01D49" w14:textId="77777777" w:rsidR="00A038DB" w:rsidRDefault="00A038DB"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7441" w14:textId="49C759B8" w:rsidR="00702F73" w:rsidRDefault="00702F73">
    <w:pPr>
      <w:pStyle w:val="Footer"/>
    </w:pPr>
    <w:r>
      <w:rPr>
        <w:noProof/>
      </w:rPr>
      <mc:AlternateContent>
        <mc:Choice Requires="wps">
          <w:drawing>
            <wp:anchor distT="0" distB="0" distL="114300" distR="114300" simplePos="0" relativeHeight="251658246" behindDoc="0" locked="1" layoutInCell="1" allowOverlap="1" wp14:anchorId="7FC9B218" wp14:editId="77C24325">
              <wp:simplePos x="0" y="0"/>
              <wp:positionH relativeFrom="margin">
                <wp:posOffset>3898900</wp:posOffset>
              </wp:positionH>
              <wp:positionV relativeFrom="paragraph">
                <wp:posOffset>-97155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76A72E9" w14:textId="77777777" w:rsidR="00702F73" w:rsidRPr="00913D3E" w:rsidRDefault="00702F73" w:rsidP="00702F73">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9B218" id="_x0000_t202" coordsize="21600,21600" o:spt="202" path="m,l,21600r21600,l21600,xe">
              <v:stroke joinstyle="miter"/>
              <v:path gradientshapeok="t" o:connecttype="rect"/>
            </v:shapetype>
            <v:shape id="Text Box 5" o:spid="_x0000_s1026" type="#_x0000_t202" style="position:absolute;margin-left:307pt;margin-top:-7.6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" filled="f" stroked="f" strokeweight=".5pt">
              <v:textbox inset="0,0,0,0">
                <w:txbxContent>
                  <w:p w14:paraId="776A72E9" w14:textId="77777777" w:rsidR="00702F73" w:rsidRPr="00913D3E" w:rsidRDefault="00702F73" w:rsidP="00702F73">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2E5AC8D"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47612738">
              <wp:simplePos x="0" y="0"/>
              <wp:positionH relativeFrom="margin">
                <wp:align>right</wp:align>
              </wp:positionH>
              <wp:positionV relativeFrom="paragraph">
                <wp:posOffset>-50800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3963" w14:textId="77777777" w:rsidR="00A038DB" w:rsidRDefault="00A038DB" w:rsidP="008831AC">
      <w:r>
        <w:separator/>
      </w:r>
    </w:p>
  </w:footnote>
  <w:footnote w:type="continuationSeparator" w:id="0">
    <w:p w14:paraId="647AEDCD" w14:textId="77777777" w:rsidR="00A038DB" w:rsidRDefault="00A038DB"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393D953" w:rsidR="005022B2" w:rsidRDefault="00494B13">
    <w:pPr>
      <w:pStyle w:val="Header"/>
    </w:pPr>
    <w:r w:rsidRPr="00494B13">
      <w:rPr>
        <w:b/>
        <w:bCs/>
        <w:noProof/>
        <w:color w:val="1E1836"/>
      </w:rPr>
      <w:drawing>
        <wp:anchor distT="0" distB="0" distL="114300" distR="114300" simplePos="0" relativeHeight="251658245" behindDoc="1" locked="0" layoutInCell="1" allowOverlap="1" wp14:anchorId="58A2E60D" wp14:editId="1E848555">
          <wp:simplePos x="0" y="0"/>
          <wp:positionH relativeFrom="column">
            <wp:posOffset>6058535</wp:posOffset>
          </wp:positionH>
          <wp:positionV relativeFrom="paragraph">
            <wp:posOffset>-187119</wp:posOffset>
          </wp:positionV>
          <wp:extent cx="412115" cy="412115"/>
          <wp:effectExtent l="0" t="0" r="6985" b="6985"/>
          <wp:wrapTight wrapText="bothSides">
            <wp:wrapPolygon edited="0">
              <wp:start x="4992" y="0"/>
              <wp:lineTo x="0" y="4992"/>
              <wp:lineTo x="0" y="16974"/>
              <wp:lineTo x="3994" y="20968"/>
              <wp:lineTo x="4992" y="20968"/>
              <wp:lineTo x="15975" y="20968"/>
              <wp:lineTo x="16974" y="20968"/>
              <wp:lineTo x="20968" y="16974"/>
              <wp:lineTo x="20968" y="4992"/>
              <wp:lineTo x="15975" y="0"/>
              <wp:lineTo x="499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12115" cy="412115"/>
                  </a:xfrm>
                  <a:prstGeom prst="rect">
                    <a:avLst/>
                  </a:prstGeom>
                </pic:spPr>
              </pic:pic>
            </a:graphicData>
          </a:graphic>
          <wp14:sizeRelH relativeFrom="page">
            <wp14:pctWidth>0</wp14:pctWidth>
          </wp14:sizeRelH>
          <wp14:sizeRelV relativeFrom="page">
            <wp14:pctHeight>0</wp14:pctHeight>
          </wp14:sizeRelV>
        </wp:anchor>
      </w:drawing>
    </w:r>
    <w:r w:rsidR="005022B2">
      <w:rPr>
        <w:noProof/>
      </w:rPr>
      <w:drawing>
        <wp:anchor distT="0" distB="0" distL="114300" distR="114300" simplePos="0" relativeHeight="251658243"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7F7D2691" w:rsidR="000312B8" w:rsidRDefault="00494B13" w:rsidP="000312B8">
    <w:pPr>
      <w:pStyle w:val="Header"/>
      <w:tabs>
        <w:tab w:val="left" w:pos="4965"/>
      </w:tabs>
    </w:pPr>
    <w:r w:rsidRPr="00494B13">
      <w:rPr>
        <w:b/>
        <w:bCs/>
        <w:noProof/>
        <w:color w:val="1E1836"/>
      </w:rPr>
      <w:drawing>
        <wp:anchor distT="0" distB="0" distL="114300" distR="114300" simplePos="0" relativeHeight="251658244" behindDoc="1" locked="0" layoutInCell="1" allowOverlap="1" wp14:anchorId="53711B3A" wp14:editId="7703AE1F">
          <wp:simplePos x="0" y="0"/>
          <wp:positionH relativeFrom="column">
            <wp:posOffset>6065091</wp:posOffset>
          </wp:positionH>
          <wp:positionV relativeFrom="paragraph">
            <wp:posOffset>-170180</wp:posOffset>
          </wp:positionV>
          <wp:extent cx="412115" cy="412115"/>
          <wp:effectExtent l="0" t="0" r="6985" b="6985"/>
          <wp:wrapTight wrapText="bothSides">
            <wp:wrapPolygon edited="0">
              <wp:start x="4992" y="0"/>
              <wp:lineTo x="0" y="4992"/>
              <wp:lineTo x="0" y="16974"/>
              <wp:lineTo x="3994" y="20968"/>
              <wp:lineTo x="4992" y="20968"/>
              <wp:lineTo x="15975" y="20968"/>
              <wp:lineTo x="16974" y="20968"/>
              <wp:lineTo x="20968" y="16974"/>
              <wp:lineTo x="20968" y="4992"/>
              <wp:lineTo x="15975" y="0"/>
              <wp:lineTo x="49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12115" cy="412115"/>
                  </a:xfrm>
                  <a:prstGeom prst="rect">
                    <a:avLst/>
                  </a:prstGeom>
                </pic:spPr>
              </pic:pic>
            </a:graphicData>
          </a:graphic>
          <wp14:sizeRelH relativeFrom="page">
            <wp14:pctWidth>0</wp14:pctWidth>
          </wp14:sizeRelH>
          <wp14:sizeRelV relativeFrom="page">
            <wp14:pctHeight>0</wp14:pctHeight>
          </wp14:sizeRelV>
        </wp:anchor>
      </w:drawing>
    </w:r>
    <w:r w:rsidR="009E5129">
      <w:rPr>
        <w:noProof/>
      </w:rPr>
      <w:drawing>
        <wp:anchor distT="0" distB="0" distL="114300" distR="114300" simplePos="0" relativeHeight="251658242"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08953">
    <w:abstractNumId w:val="4"/>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1"/>
  </w:num>
  <w:num w:numId="7" w16cid:durableId="515315547">
    <w:abstractNumId w:val="2"/>
  </w:num>
  <w:num w:numId="8" w16cid:durableId="1731267783">
    <w:abstractNumId w:val="9"/>
  </w:num>
  <w:num w:numId="9" w16cid:durableId="302735260">
    <w:abstractNumId w:val="3"/>
  </w:num>
  <w:num w:numId="10" w16cid:durableId="1484010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004"/>
    <w:rsid w:val="000312B8"/>
    <w:rsid w:val="000432F3"/>
    <w:rsid w:val="00052ED3"/>
    <w:rsid w:val="00062555"/>
    <w:rsid w:val="00080012"/>
    <w:rsid w:val="000820FC"/>
    <w:rsid w:val="00082242"/>
    <w:rsid w:val="000824BD"/>
    <w:rsid w:val="000A38E4"/>
    <w:rsid w:val="000C7FAE"/>
    <w:rsid w:val="000E0ADB"/>
    <w:rsid w:val="001128B6"/>
    <w:rsid w:val="0012203A"/>
    <w:rsid w:val="00127478"/>
    <w:rsid w:val="00131C22"/>
    <w:rsid w:val="00135CEF"/>
    <w:rsid w:val="0014382A"/>
    <w:rsid w:val="001505AD"/>
    <w:rsid w:val="001506FD"/>
    <w:rsid w:val="00151544"/>
    <w:rsid w:val="0017232A"/>
    <w:rsid w:val="001A7F9D"/>
    <w:rsid w:val="001E110B"/>
    <w:rsid w:val="001F76FE"/>
    <w:rsid w:val="002117A1"/>
    <w:rsid w:val="0022212A"/>
    <w:rsid w:val="002300DE"/>
    <w:rsid w:val="00253DCD"/>
    <w:rsid w:val="00257A50"/>
    <w:rsid w:val="00262EBD"/>
    <w:rsid w:val="0026788F"/>
    <w:rsid w:val="0027599E"/>
    <w:rsid w:val="00280D2A"/>
    <w:rsid w:val="0028465C"/>
    <w:rsid w:val="00287A46"/>
    <w:rsid w:val="00293800"/>
    <w:rsid w:val="002B0FC3"/>
    <w:rsid w:val="002B2153"/>
    <w:rsid w:val="002B2E73"/>
    <w:rsid w:val="002C76FC"/>
    <w:rsid w:val="002D61A9"/>
    <w:rsid w:val="002E6528"/>
    <w:rsid w:val="00302D3F"/>
    <w:rsid w:val="00306329"/>
    <w:rsid w:val="00306F61"/>
    <w:rsid w:val="00310787"/>
    <w:rsid w:val="0031643F"/>
    <w:rsid w:val="0038056E"/>
    <w:rsid w:val="003A48F8"/>
    <w:rsid w:val="003B7474"/>
    <w:rsid w:val="003C7792"/>
    <w:rsid w:val="003E71BC"/>
    <w:rsid w:val="003F006C"/>
    <w:rsid w:val="003F4BE8"/>
    <w:rsid w:val="00400EC0"/>
    <w:rsid w:val="00405B3E"/>
    <w:rsid w:val="0040786A"/>
    <w:rsid w:val="004118D7"/>
    <w:rsid w:val="00423C77"/>
    <w:rsid w:val="00427FE5"/>
    <w:rsid w:val="00465D4D"/>
    <w:rsid w:val="004810F6"/>
    <w:rsid w:val="00486CBF"/>
    <w:rsid w:val="00490428"/>
    <w:rsid w:val="0049346C"/>
    <w:rsid w:val="00493C90"/>
    <w:rsid w:val="00494B13"/>
    <w:rsid w:val="004B21CD"/>
    <w:rsid w:val="004B73CD"/>
    <w:rsid w:val="004E108C"/>
    <w:rsid w:val="004E155B"/>
    <w:rsid w:val="005022B2"/>
    <w:rsid w:val="00513454"/>
    <w:rsid w:val="00515C88"/>
    <w:rsid w:val="00525A86"/>
    <w:rsid w:val="00534F7B"/>
    <w:rsid w:val="00537816"/>
    <w:rsid w:val="00550CF3"/>
    <w:rsid w:val="005578BE"/>
    <w:rsid w:val="0056097D"/>
    <w:rsid w:val="0056381A"/>
    <w:rsid w:val="00572C63"/>
    <w:rsid w:val="005C4C34"/>
    <w:rsid w:val="00604108"/>
    <w:rsid w:val="00611C7E"/>
    <w:rsid w:val="0062304D"/>
    <w:rsid w:val="00625E62"/>
    <w:rsid w:val="00631F0C"/>
    <w:rsid w:val="00632512"/>
    <w:rsid w:val="0064111A"/>
    <w:rsid w:val="00653601"/>
    <w:rsid w:val="006B3882"/>
    <w:rsid w:val="006B63EF"/>
    <w:rsid w:val="006C7303"/>
    <w:rsid w:val="006D42CB"/>
    <w:rsid w:val="006E216D"/>
    <w:rsid w:val="006E2C8E"/>
    <w:rsid w:val="00702F73"/>
    <w:rsid w:val="0072130A"/>
    <w:rsid w:val="00723556"/>
    <w:rsid w:val="00725FBC"/>
    <w:rsid w:val="00732B48"/>
    <w:rsid w:val="00734B6D"/>
    <w:rsid w:val="00745F9E"/>
    <w:rsid w:val="00775B48"/>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7344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C1C62"/>
    <w:rsid w:val="009C235E"/>
    <w:rsid w:val="009D49BB"/>
    <w:rsid w:val="009E1206"/>
    <w:rsid w:val="009E2AFA"/>
    <w:rsid w:val="009E5129"/>
    <w:rsid w:val="009F565A"/>
    <w:rsid w:val="00A038DB"/>
    <w:rsid w:val="00A12135"/>
    <w:rsid w:val="00A14F8C"/>
    <w:rsid w:val="00A26D98"/>
    <w:rsid w:val="00A27E7E"/>
    <w:rsid w:val="00A368F9"/>
    <w:rsid w:val="00A426D4"/>
    <w:rsid w:val="00A46584"/>
    <w:rsid w:val="00A50155"/>
    <w:rsid w:val="00A53DD7"/>
    <w:rsid w:val="00A66A82"/>
    <w:rsid w:val="00A84EC1"/>
    <w:rsid w:val="00A969D2"/>
    <w:rsid w:val="00AA1B34"/>
    <w:rsid w:val="00AB29E3"/>
    <w:rsid w:val="00AE30CC"/>
    <w:rsid w:val="00AE37BF"/>
    <w:rsid w:val="00AE5C46"/>
    <w:rsid w:val="00B1759E"/>
    <w:rsid w:val="00B5232C"/>
    <w:rsid w:val="00B6259F"/>
    <w:rsid w:val="00B66E7D"/>
    <w:rsid w:val="00B83181"/>
    <w:rsid w:val="00B90D0A"/>
    <w:rsid w:val="00B91A86"/>
    <w:rsid w:val="00B93B4E"/>
    <w:rsid w:val="00BA3053"/>
    <w:rsid w:val="00BB19F1"/>
    <w:rsid w:val="00BB6F2F"/>
    <w:rsid w:val="00BE4CC6"/>
    <w:rsid w:val="00C11B5B"/>
    <w:rsid w:val="00C2084F"/>
    <w:rsid w:val="00C27814"/>
    <w:rsid w:val="00C44501"/>
    <w:rsid w:val="00C600D4"/>
    <w:rsid w:val="00C63E1A"/>
    <w:rsid w:val="00C744C8"/>
    <w:rsid w:val="00C83DBF"/>
    <w:rsid w:val="00CD00A8"/>
    <w:rsid w:val="00CD4515"/>
    <w:rsid w:val="00CE076E"/>
    <w:rsid w:val="00CE1A45"/>
    <w:rsid w:val="00CF14A0"/>
    <w:rsid w:val="00D108C1"/>
    <w:rsid w:val="00D17DA3"/>
    <w:rsid w:val="00D272DB"/>
    <w:rsid w:val="00D50179"/>
    <w:rsid w:val="00D53C20"/>
    <w:rsid w:val="00D574A3"/>
    <w:rsid w:val="00D62B42"/>
    <w:rsid w:val="00D63121"/>
    <w:rsid w:val="00D63967"/>
    <w:rsid w:val="00D73BF2"/>
    <w:rsid w:val="00D77101"/>
    <w:rsid w:val="00D81137"/>
    <w:rsid w:val="00D876BE"/>
    <w:rsid w:val="00DA46B8"/>
    <w:rsid w:val="00DA4EB9"/>
    <w:rsid w:val="00DA595B"/>
    <w:rsid w:val="00DB70A1"/>
    <w:rsid w:val="00DC7280"/>
    <w:rsid w:val="00DE424E"/>
    <w:rsid w:val="00E07B9D"/>
    <w:rsid w:val="00E07CD1"/>
    <w:rsid w:val="00E2742D"/>
    <w:rsid w:val="00E27567"/>
    <w:rsid w:val="00E5782F"/>
    <w:rsid w:val="00E57864"/>
    <w:rsid w:val="00E57DC9"/>
    <w:rsid w:val="00E66A14"/>
    <w:rsid w:val="00E67AB5"/>
    <w:rsid w:val="00E72456"/>
    <w:rsid w:val="00E832C0"/>
    <w:rsid w:val="00E84937"/>
    <w:rsid w:val="00EA4A6B"/>
    <w:rsid w:val="00EB4DBF"/>
    <w:rsid w:val="00EC6715"/>
    <w:rsid w:val="00EF09DE"/>
    <w:rsid w:val="00EF113D"/>
    <w:rsid w:val="00F15AD1"/>
    <w:rsid w:val="00F36DAA"/>
    <w:rsid w:val="00F50F00"/>
    <w:rsid w:val="00F54468"/>
    <w:rsid w:val="00F96792"/>
    <w:rsid w:val="00FB3E65"/>
    <w:rsid w:val="00FC5275"/>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1c2380-e870-4598-9072-dfd21051765e" xsi:nil="true"/>
    <lcf76f155ced4ddcb4097134ff3c332f xmlns="4e1698e1-d18c-43f9-8181-8ce71d04d8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32A05BB7C3BF44AF8E0CA86BDBC915" ma:contentTypeVersion="13" ma:contentTypeDescription="Create a new document." ma:contentTypeScope="" ma:versionID="467d0c97e0b4e6529e3cd46728962a24">
  <xsd:schema xmlns:xsd="http://www.w3.org/2001/XMLSchema" xmlns:xs="http://www.w3.org/2001/XMLSchema" xmlns:p="http://schemas.microsoft.com/office/2006/metadata/properties" xmlns:ns2="4e1698e1-d18c-43f9-8181-8ce71d04d855" xmlns:ns3="331c2380-e870-4598-9072-dfd21051765e" targetNamespace="http://schemas.microsoft.com/office/2006/metadata/properties" ma:root="true" ma:fieldsID="f7acddcdc72723700367cf6fc54030d1" ns2:_="" ns3:_="">
    <xsd:import namespace="4e1698e1-d18c-43f9-8181-8ce71d04d855"/>
    <xsd:import namespace="331c2380-e870-4598-9072-dfd210517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98e1-d18c-43f9-8181-8ce71d04d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4a5e48-5a0a-42e8-b7a4-4801271348f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c2380-e870-4598-9072-dfd2105176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e98649-813f-4b4f-9c27-974aee87dfb2}" ma:internalName="TaxCatchAll" ma:showField="CatchAllData" ma:web="331c2380-e870-4598-9072-dfd210517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331c2380-e870-4598-9072-dfd21051765e"/>
    <ds:schemaRef ds:uri="4e1698e1-d18c-43f9-8181-8ce71d04d855"/>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137769FB-1A2D-4B60-AD4B-58579DD40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98e1-d18c-43f9-8181-8ce71d04d855"/>
    <ds:schemaRef ds:uri="331c2380-e870-4598-9072-dfd210517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179</TotalTime>
  <Pages>5</Pages>
  <Words>728</Words>
  <Characters>4232</Characters>
  <Application>Microsoft Office Word</Application>
  <DocSecurity>0</DocSecurity>
  <Lines>384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Marion Clapp</cp:lastModifiedBy>
  <cp:revision>88</cp:revision>
  <dcterms:created xsi:type="dcterms:W3CDTF">2023-08-22T14:16:00Z</dcterms:created>
  <dcterms:modified xsi:type="dcterms:W3CDTF">2026-01-13T11:49:00Z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0x010100C732A05BB7C3BF44AF8E0CA86BDBC915</vt:lpwstr>
  </property>
  <property fmtid="{D5CDD505-2E9C-101B-9397-08002B2CF9AE}" pid="3" name="MediaServiceImageTags">
    <vt:lpwstr/>
  </property>
  <property fmtid="{D5CDD505-2E9C-101B-9397-08002B2CF9AE}" pid="4" name="docLang">
    <vt:lpwstr>en</vt:lpwstr>
  </property>
</Properties>
</file>